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center"/>
        <w:rPr>
          <w:rFonts w:hint="eastAsia" w:ascii="微软雅黑" w:hAnsi="微软雅黑" w:eastAsia="微软雅黑" w:cs="微软雅黑"/>
          <w:i w:val="0"/>
          <w:iCs w:val="0"/>
          <w:caps w:val="0"/>
          <w:color w:val="1966A7"/>
          <w:spacing w:val="0"/>
          <w:kern w:val="0"/>
          <w:sz w:val="36"/>
          <w:szCs w:val="36"/>
          <w:u w:val="none"/>
          <w:bdr w:val="none" w:color="auto" w:sz="0" w:space="0"/>
          <w:shd w:val="clear" w:fill="FFFFFF"/>
          <w:lang w:val="en-US" w:eastAsia="zh-CN" w:bidi="ar"/>
        </w:rPr>
      </w:pPr>
      <w:r>
        <w:rPr>
          <w:rFonts w:hint="eastAsia" w:ascii="微软雅黑" w:hAnsi="微软雅黑" w:eastAsia="微软雅黑" w:cs="微软雅黑"/>
          <w:i w:val="0"/>
          <w:iCs w:val="0"/>
          <w:caps w:val="0"/>
          <w:color w:val="1966A7"/>
          <w:spacing w:val="0"/>
          <w:kern w:val="0"/>
          <w:sz w:val="36"/>
          <w:szCs w:val="36"/>
          <w:u w:val="none"/>
          <w:bdr w:val="none" w:color="auto" w:sz="0" w:space="0"/>
          <w:shd w:val="clear" w:fill="FFFFFF"/>
          <w:lang w:val="en-US" w:eastAsia="zh-CN" w:bidi="ar"/>
        </w:rPr>
        <w:t>构建人类卫生健康共同体，中国展现大国担当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center"/>
        <w:rPr>
          <w:rFonts w:hint="eastAsia" w:ascii="微软雅黑" w:hAnsi="微软雅黑" w:eastAsia="微软雅黑" w:cs="微软雅黑"/>
          <w:i w:val="0"/>
          <w:iCs w:val="0"/>
          <w:caps w:val="0"/>
          <w:color w:val="1966A7"/>
          <w:spacing w:val="0"/>
          <w:kern w:val="0"/>
          <w:sz w:val="36"/>
          <w:szCs w:val="36"/>
          <w:u w:val="none"/>
          <w:bdr w:val="none" w:color="auto" w:sz="0" w:space="0"/>
          <w:shd w:val="clear" w:fill="FFFFFF"/>
          <w:lang w:val="en-US" w:eastAsia="zh-CN" w:bidi="ar"/>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ascii="仿宋" w:hAnsi="仿宋" w:eastAsia="仿宋" w:cs="仿宋"/>
          <w:color w:val="222222"/>
          <w:sz w:val="32"/>
          <w:szCs w:val="32"/>
          <w:u w:val="none"/>
        </w:rPr>
      </w:pPr>
      <w:r>
        <w:rPr>
          <w:rFonts w:hint="eastAsia" w:ascii="仿宋" w:hAnsi="仿宋" w:eastAsia="仿宋" w:cs="仿宋"/>
          <w:i w:val="0"/>
          <w:iCs w:val="0"/>
          <w:caps w:val="0"/>
          <w:color w:val="222222"/>
          <w:spacing w:val="0"/>
          <w:sz w:val="32"/>
          <w:szCs w:val="32"/>
          <w:u w:val="none"/>
          <w:bdr w:val="none" w:color="auto" w:sz="0" w:space="0"/>
          <w:shd w:val="clear" w:fill="FFFFFF"/>
        </w:rPr>
        <w:t>享有健康是全人类的共同愿望，维护全球公共卫生安全是各个国家的共同责任。新冠疫情暴露了全球卫生治理仍存在诸多短板，特别是发展中国家无法公平获取</w:t>
      </w:r>
      <w:bookmarkStart w:id="0" w:name="_GoBack"/>
      <w:bookmarkEnd w:id="0"/>
      <w:r>
        <w:rPr>
          <w:rFonts w:hint="eastAsia" w:ascii="仿宋" w:hAnsi="仿宋" w:eastAsia="仿宋" w:cs="仿宋"/>
          <w:i w:val="0"/>
          <w:iCs w:val="0"/>
          <w:caps w:val="0"/>
          <w:color w:val="222222"/>
          <w:spacing w:val="0"/>
          <w:sz w:val="32"/>
          <w:szCs w:val="32"/>
          <w:u w:val="none"/>
          <w:bdr w:val="none" w:color="auto" w:sz="0" w:space="0"/>
          <w:shd w:val="clear" w:fill="FFFFFF"/>
        </w:rPr>
        <w:t>疫苗、药品、检测试剂以及个人防护用品等防控工具。当前，卫生健康与政治、经济、文化、社会等各领域发展的关系日益密切。为人类发展计，为子孙后代谋，中国提出了构建人类卫生健康共同体的重大倡议，并尽己所能，全力推动实施，体现了中国维护全球公共卫生安全、维护人类健康福祉、维护世界繁荣发展的担当和决心。</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color w:val="222222"/>
          <w:sz w:val="32"/>
          <w:szCs w:val="32"/>
          <w:u w:val="none"/>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color w:val="222222"/>
          <w:sz w:val="32"/>
          <w:szCs w:val="32"/>
          <w:u w:val="none"/>
        </w:rPr>
      </w:pPr>
      <w:r>
        <w:rPr>
          <w:rFonts w:ascii="黑体" w:hAnsi="宋体" w:eastAsia="黑体" w:cs="黑体"/>
          <w:i w:val="0"/>
          <w:iCs w:val="0"/>
          <w:caps w:val="0"/>
          <w:color w:val="222222"/>
          <w:spacing w:val="0"/>
          <w:sz w:val="32"/>
          <w:szCs w:val="32"/>
          <w:u w:val="none"/>
          <w:bdr w:val="none" w:color="auto" w:sz="0" w:space="0"/>
          <w:shd w:val="clear" w:fill="FFFFFF"/>
        </w:rPr>
        <w:t>有主张 贡献中国智慧和中国方案</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color w:val="222222"/>
          <w:sz w:val="32"/>
          <w:szCs w:val="32"/>
          <w:u w:val="none"/>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color w:val="222222"/>
          <w:sz w:val="32"/>
          <w:szCs w:val="32"/>
          <w:u w:val="none"/>
        </w:rPr>
      </w:pPr>
      <w:r>
        <w:rPr>
          <w:rFonts w:hint="eastAsia" w:ascii="仿宋" w:hAnsi="仿宋" w:eastAsia="仿宋" w:cs="仿宋"/>
          <w:i w:val="0"/>
          <w:iCs w:val="0"/>
          <w:caps w:val="0"/>
          <w:color w:val="222222"/>
          <w:spacing w:val="0"/>
          <w:sz w:val="32"/>
          <w:szCs w:val="32"/>
          <w:u w:val="none"/>
          <w:bdr w:val="none" w:color="auto" w:sz="0" w:space="0"/>
          <w:shd w:val="clear" w:fill="FFFFFF"/>
        </w:rPr>
        <w:t>人类是命运共同体。</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color w:val="222222"/>
          <w:sz w:val="32"/>
          <w:szCs w:val="32"/>
          <w:u w:val="none"/>
        </w:rPr>
      </w:pPr>
      <w:r>
        <w:rPr>
          <w:rFonts w:hint="eastAsia" w:ascii="仿宋" w:hAnsi="仿宋" w:eastAsia="仿宋" w:cs="仿宋"/>
          <w:i w:val="0"/>
          <w:iCs w:val="0"/>
          <w:caps w:val="0"/>
          <w:color w:val="222222"/>
          <w:spacing w:val="0"/>
          <w:sz w:val="32"/>
          <w:szCs w:val="32"/>
          <w:u w:val="none"/>
          <w:bdr w:val="none" w:color="auto" w:sz="0" w:space="0"/>
          <w:shd w:val="clear" w:fill="FFFFFF"/>
        </w:rPr>
        <w:t>一直以来，中国支持世界卫生组织发挥全球卫生领导协调作用，积极参与全球卫生治理，积极分享卫生健康事业发展的经验，积极参与和主办了许多的国际会议。比如，2016年与世卫组织共同成功举办第九届全球健康促进大会，通过《上海宣言》和《健康城市上海共识》，在健康促进领域留下了中国的印记；在世界卫生大会期间举办了卫生体系、健康扶贫、疟疾消除、人口与发展等多场主题边会，积极分享中国卫生健康发展成效和经验；在世卫组织平台主推通过基本药物、传统医药、儿童安全用药、癫痫等多项决议，支持中方专家参加世卫组织技术会议，为全球卫生健康事业贡献中国智慧和中国方案。</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color w:val="222222"/>
          <w:sz w:val="32"/>
          <w:szCs w:val="32"/>
          <w:u w:val="none"/>
        </w:rPr>
      </w:pPr>
      <w:r>
        <w:rPr>
          <w:rFonts w:hint="eastAsia" w:ascii="仿宋" w:hAnsi="仿宋" w:eastAsia="仿宋" w:cs="仿宋"/>
          <w:i w:val="0"/>
          <w:iCs w:val="0"/>
          <w:caps w:val="0"/>
          <w:color w:val="222222"/>
          <w:spacing w:val="0"/>
          <w:sz w:val="32"/>
          <w:szCs w:val="32"/>
          <w:u w:val="none"/>
          <w:bdr w:val="none" w:color="auto" w:sz="0" w:space="0"/>
          <w:shd w:val="clear" w:fill="FFFFFF"/>
        </w:rPr>
        <w:t>面对来势汹汹的新冠疫情，习近平总书记亲自领导、亲自指挥、亲自部署，在坚决遏制国内疫情扩散蔓延势头的同时，高度重视抗疫国际合作，多次发表重要讲话并作出重要指示批示，开展元首外交，倡议“打造人类卫生健康共同体”，表达了中国愿与世界各国携手共御疫情的立场和守望相助、患难与共的真诚愿望，为人类社会共同抗击新冠疫情注入了动力，给世界各国抗击疫情坚定了信心，彰显了负责任大国的担当和作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color w:val="222222"/>
          <w:sz w:val="32"/>
          <w:szCs w:val="32"/>
          <w:u w:val="none"/>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color w:val="222222"/>
          <w:sz w:val="32"/>
          <w:szCs w:val="32"/>
          <w:u w:val="none"/>
        </w:rPr>
      </w:pPr>
      <w:r>
        <w:rPr>
          <w:rFonts w:hint="eastAsia" w:ascii="黑体" w:hAnsi="宋体" w:eastAsia="黑体" w:cs="黑体"/>
          <w:i w:val="0"/>
          <w:iCs w:val="0"/>
          <w:caps w:val="0"/>
          <w:color w:val="222222"/>
          <w:spacing w:val="0"/>
          <w:sz w:val="32"/>
          <w:szCs w:val="32"/>
          <w:u w:val="none"/>
          <w:bdr w:val="none" w:color="auto" w:sz="0" w:space="0"/>
          <w:shd w:val="clear" w:fill="FFFFFF"/>
        </w:rPr>
        <w:t>有行动 援外医疗从“输血”转向“造血”</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color w:val="222222"/>
          <w:sz w:val="32"/>
          <w:szCs w:val="32"/>
          <w:u w:val="none"/>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color w:val="222222"/>
          <w:sz w:val="32"/>
          <w:szCs w:val="32"/>
          <w:u w:val="none"/>
        </w:rPr>
      </w:pPr>
      <w:r>
        <w:rPr>
          <w:rFonts w:hint="eastAsia" w:ascii="仿宋" w:hAnsi="仿宋" w:eastAsia="仿宋" w:cs="仿宋"/>
          <w:i w:val="0"/>
          <w:iCs w:val="0"/>
          <w:caps w:val="0"/>
          <w:color w:val="222222"/>
          <w:spacing w:val="0"/>
          <w:sz w:val="32"/>
          <w:szCs w:val="32"/>
          <w:u w:val="none"/>
          <w:bdr w:val="none" w:color="auto" w:sz="0" w:space="0"/>
          <w:shd w:val="clear" w:fill="FFFFFF"/>
        </w:rPr>
        <w:t>构建人类卫生健康共同体，中国持之以恒。援外医疗就是生动的体现。</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color w:val="222222"/>
          <w:sz w:val="32"/>
          <w:szCs w:val="32"/>
          <w:u w:val="none"/>
        </w:rPr>
      </w:pPr>
      <w:r>
        <w:rPr>
          <w:rFonts w:hint="eastAsia" w:ascii="仿宋" w:hAnsi="仿宋" w:eastAsia="仿宋" w:cs="仿宋"/>
          <w:i w:val="0"/>
          <w:iCs w:val="0"/>
          <w:caps w:val="0"/>
          <w:color w:val="222222"/>
          <w:spacing w:val="0"/>
          <w:sz w:val="32"/>
          <w:szCs w:val="32"/>
          <w:u w:val="none"/>
          <w:bdr w:val="none" w:color="auto" w:sz="0" w:space="0"/>
          <w:shd w:val="clear" w:fill="FFFFFF"/>
        </w:rPr>
        <w:t>向发展中国家派遣医疗队是毛泽东、周恩来等老一辈无产阶级革命家亲自开创的伟大事业，是一项具有中国特色的社会主义援助方式，是我国国际合作和外交的一块金字招牌，为推进人类和平与发展崇高事业作出了贡献，赢得国际社会广泛赞誉。</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color w:val="222222"/>
          <w:sz w:val="32"/>
          <w:szCs w:val="32"/>
          <w:u w:val="none"/>
        </w:rPr>
      </w:pPr>
      <w:r>
        <w:rPr>
          <w:rFonts w:hint="eastAsia" w:ascii="仿宋" w:hAnsi="仿宋" w:eastAsia="仿宋" w:cs="仿宋"/>
          <w:i w:val="0"/>
          <w:iCs w:val="0"/>
          <w:caps w:val="0"/>
          <w:color w:val="222222"/>
          <w:spacing w:val="0"/>
          <w:sz w:val="32"/>
          <w:szCs w:val="32"/>
          <w:u w:val="none"/>
          <w:bdr w:val="none" w:color="auto" w:sz="0" w:space="0"/>
          <w:shd w:val="clear" w:fill="FFFFFF"/>
        </w:rPr>
        <w:t>今年2月9日，习近平总书记给援中非中国医疗队队员回信，对援外医疗60年工作成绩给予了充分肯定，为新时代援外医疗工作指明了前进方向、提供了根本遵循。回信写道：“你们在中非克服工作生活上的困难，用心服务当地民众，既是救死扶伤的白衣天使，也是传递情谊的友好使者。”</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color w:val="222222"/>
          <w:sz w:val="32"/>
          <w:szCs w:val="32"/>
          <w:u w:val="none"/>
        </w:rPr>
      </w:pPr>
      <w:r>
        <w:rPr>
          <w:rFonts w:hint="eastAsia" w:ascii="仿宋" w:hAnsi="仿宋" w:eastAsia="仿宋" w:cs="仿宋"/>
          <w:i w:val="0"/>
          <w:iCs w:val="0"/>
          <w:caps w:val="0"/>
          <w:color w:val="222222"/>
          <w:spacing w:val="0"/>
          <w:sz w:val="32"/>
          <w:szCs w:val="32"/>
          <w:u w:val="none"/>
          <w:bdr w:val="none" w:color="auto" w:sz="0" w:space="0"/>
          <w:shd w:val="clear" w:fill="FFFFFF"/>
        </w:rPr>
        <w:t>当看到回信的内容后，许许多多仍在开展援助工作的中国医疗队队员热泪盈眶。“在工作当中经常会遇到一些困难。比如，停电是经常的事，停电以后只能靠应急电源和手电筒继续手术。为应对停水，就自备桶装水，在外部先清洁洗手，再用消毒液洗手后开展工作。医疗器械不足时，在保证安全和有效的情况下，用其他一些办法替代。”去年，北京积水潭医院副院长、第27批援几内亚中国医疗队队长赵兴山在新闻发布会上介绍援外经验时表示，医疗援助专业性比较强，每支医疗队离开的时候把知识留下，把医疗器械也留下，为的是提高当地医疗水平。我国在海外的一些医疗队利用针灸、拔罐、推拿等传统中医手段，充分发挥中医药“简便廉验”的优势，让受援国民众切实感受到良好的疗效，获得了他们的信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color w:val="222222"/>
          <w:sz w:val="32"/>
          <w:szCs w:val="32"/>
          <w:u w:val="none"/>
        </w:rPr>
      </w:pPr>
      <w:r>
        <w:rPr>
          <w:rFonts w:hint="eastAsia" w:ascii="仿宋" w:hAnsi="仿宋" w:eastAsia="仿宋" w:cs="仿宋"/>
          <w:i w:val="0"/>
          <w:iCs w:val="0"/>
          <w:caps w:val="0"/>
          <w:color w:val="222222"/>
          <w:spacing w:val="0"/>
          <w:sz w:val="32"/>
          <w:szCs w:val="32"/>
          <w:u w:val="none"/>
          <w:bdr w:val="none" w:color="auto" w:sz="0" w:space="0"/>
          <w:shd w:val="clear" w:fill="FFFFFF"/>
        </w:rPr>
        <w:t>在构建人类卫生健康共同体理念引领下，中国援外医疗步入以义为先、自强互助的发展合作新阶段。2013年至今，中国与41国的46家医院建立对口合作关系，共建25个临床重点专科中心，填补数千项技术空白。积极开展新冠抗疫国际合作，实施了新中国成立以来最大规模的全球紧急人道主义行动。国家卫生健康委国际司相关负责人回忆，中国的医疗卫生人员不畏艰险、万里逆行，昼夜不停地同有关国家疫情防控指挥部和卫生部等重要政府部门座谈交流，提供政策咨询，深入疫区和病毒检测实验室、方舱医院等抗疫一线进行技术交流指导，对医疗机构、实验室等相关人员开展专业技能培训。</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color w:val="222222"/>
          <w:sz w:val="32"/>
          <w:szCs w:val="32"/>
          <w:u w:val="none"/>
        </w:rPr>
      </w:pPr>
      <w:r>
        <w:rPr>
          <w:rFonts w:hint="eastAsia" w:ascii="仿宋" w:hAnsi="仿宋" w:eastAsia="仿宋" w:cs="仿宋"/>
          <w:i w:val="0"/>
          <w:iCs w:val="0"/>
          <w:caps w:val="0"/>
          <w:color w:val="222222"/>
          <w:spacing w:val="0"/>
          <w:sz w:val="32"/>
          <w:szCs w:val="32"/>
          <w:u w:val="none"/>
          <w:bdr w:val="none" w:color="auto" w:sz="0" w:space="0"/>
          <w:shd w:val="clear" w:fill="FFFFFF"/>
        </w:rPr>
        <w:t>中国援外医疗从输血式援助转向可持续造血式援助，逐渐形成以医疗队为基础，临床医疗和公共卫生双轮驱动，创新项目、医院物资、能力建设、人员与技术交流多点开花的全方位、立体式格局。</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color w:val="222222"/>
          <w:sz w:val="32"/>
          <w:szCs w:val="32"/>
          <w:u w:val="none"/>
        </w:rPr>
      </w:pPr>
      <w:r>
        <w:rPr>
          <w:rFonts w:hint="eastAsia" w:ascii="仿宋" w:hAnsi="仿宋" w:eastAsia="仿宋" w:cs="仿宋"/>
          <w:i w:val="0"/>
          <w:iCs w:val="0"/>
          <w:caps w:val="0"/>
          <w:color w:val="222222"/>
          <w:spacing w:val="0"/>
          <w:sz w:val="32"/>
          <w:szCs w:val="32"/>
          <w:u w:val="none"/>
          <w:bdr w:val="none" w:color="auto" w:sz="0" w:space="0"/>
          <w:shd w:val="clear" w:fill="FFFFFF"/>
        </w:rPr>
        <w:t>据统计，开展援外医疗60年来，中国共派遣援外医疗队员3万人次，诊治患者2.9亿人次，极大提高了受援国医疗技术水平，培养当地医疗人员10万余人，留下了一支支“带不走的医疗队”。先后有50余名医疗队员牺牲在异国他乡，超过2000人次荣获受援国国家级荣誉。中国长期向其他发展中国家派遣医疗队，开展卫生援助，为医疗卫生国际合作作出贡献，深受受援国政府、民众的欢迎。</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color w:val="222222"/>
          <w:sz w:val="32"/>
          <w:szCs w:val="32"/>
          <w:u w:val="none"/>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color w:val="222222"/>
          <w:sz w:val="32"/>
          <w:szCs w:val="32"/>
          <w:u w:val="none"/>
        </w:rPr>
      </w:pPr>
      <w:r>
        <w:rPr>
          <w:rFonts w:hint="eastAsia" w:ascii="黑体" w:hAnsi="宋体" w:eastAsia="黑体" w:cs="黑体"/>
          <w:i w:val="0"/>
          <w:iCs w:val="0"/>
          <w:caps w:val="0"/>
          <w:color w:val="222222"/>
          <w:spacing w:val="0"/>
          <w:sz w:val="32"/>
          <w:szCs w:val="32"/>
          <w:u w:val="none"/>
          <w:bdr w:val="none" w:color="auto" w:sz="0" w:space="0"/>
          <w:shd w:val="clear" w:fill="FFFFFF"/>
        </w:rPr>
        <w:t>有追求 促进全人类健康可持续发展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color w:val="222222"/>
          <w:sz w:val="32"/>
          <w:szCs w:val="32"/>
          <w:u w:val="none"/>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color w:val="222222"/>
          <w:sz w:val="32"/>
          <w:szCs w:val="32"/>
          <w:u w:val="none"/>
        </w:rPr>
      </w:pPr>
      <w:r>
        <w:rPr>
          <w:rFonts w:hint="eastAsia" w:ascii="仿宋" w:hAnsi="仿宋" w:eastAsia="仿宋" w:cs="仿宋"/>
          <w:i w:val="0"/>
          <w:iCs w:val="0"/>
          <w:caps w:val="0"/>
          <w:color w:val="222222"/>
          <w:spacing w:val="0"/>
          <w:sz w:val="32"/>
          <w:szCs w:val="32"/>
          <w:u w:val="none"/>
          <w:bdr w:val="none" w:color="auto" w:sz="0" w:space="0"/>
          <w:shd w:val="clear" w:fill="FFFFFF"/>
        </w:rPr>
        <w:t>当前，和平、发展、合作、共赢的历史潮流不可阻挡，维护全球公共卫生安全、促进可持续发展是世界各国的共同追求。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color w:val="222222"/>
          <w:sz w:val="32"/>
          <w:szCs w:val="32"/>
          <w:u w:val="none"/>
        </w:rPr>
      </w:pPr>
      <w:r>
        <w:rPr>
          <w:rFonts w:hint="eastAsia" w:ascii="仿宋" w:hAnsi="仿宋" w:eastAsia="仿宋" w:cs="仿宋"/>
          <w:i w:val="0"/>
          <w:iCs w:val="0"/>
          <w:caps w:val="0"/>
          <w:color w:val="222222"/>
          <w:spacing w:val="0"/>
          <w:sz w:val="32"/>
          <w:szCs w:val="32"/>
          <w:u w:val="none"/>
          <w:bdr w:val="none" w:color="auto" w:sz="0" w:space="0"/>
          <w:shd w:val="clear" w:fill="FFFFFF"/>
        </w:rPr>
        <w:t>2020年，国家卫生健康委负责人曾撰文表示，坚持高擎人类卫生健康共同体旗帜，把保护人类生命安全与健康放在国际抗疫合作第一位。共筑人类卫生健康共同体的宗旨，就是要以合作的方式共同维护和促进全人类的生命安全与健康可持续发展。这是中国对联合国宪章和2030年可持续发展议程的庄严承诺。没有人民的生命安全和健康，就没有健康的人力资源，经济社会发展就失去了根基和意义。</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color w:val="222222"/>
          <w:sz w:val="32"/>
          <w:szCs w:val="32"/>
          <w:u w:val="none"/>
        </w:rPr>
      </w:pPr>
      <w:r>
        <w:rPr>
          <w:rFonts w:hint="eastAsia" w:ascii="仿宋" w:hAnsi="仿宋" w:eastAsia="仿宋" w:cs="仿宋"/>
          <w:i w:val="0"/>
          <w:iCs w:val="0"/>
          <w:caps w:val="0"/>
          <w:color w:val="222222"/>
          <w:spacing w:val="0"/>
          <w:sz w:val="32"/>
          <w:szCs w:val="32"/>
          <w:u w:val="none"/>
          <w:bdr w:val="none" w:color="auto" w:sz="0" w:space="0"/>
          <w:shd w:val="clear" w:fill="FFFFFF"/>
        </w:rPr>
        <w:t>展望人类更美好的未来，唯一确定的事实就是，世界各国命运休戚与共，而共筑人类卫生健康共同体是构建人类命运共同体的具体实践。</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color w:val="222222"/>
          <w:sz w:val="32"/>
          <w:szCs w:val="32"/>
          <w:u w:val="none"/>
        </w:rPr>
      </w:pPr>
      <w:r>
        <w:rPr>
          <w:rFonts w:hint="eastAsia" w:ascii="仿宋" w:hAnsi="仿宋" w:eastAsia="仿宋" w:cs="仿宋"/>
          <w:i w:val="0"/>
          <w:iCs w:val="0"/>
          <w:caps w:val="0"/>
          <w:color w:val="222222"/>
          <w:spacing w:val="0"/>
          <w:sz w:val="32"/>
          <w:szCs w:val="32"/>
          <w:u w:val="none"/>
          <w:bdr w:val="none" w:color="auto" w:sz="0" w:space="0"/>
          <w:shd w:val="clear" w:fill="FFFFFF"/>
        </w:rPr>
        <w:t>在中国，疟疾已经被消除，然而疟疾仍是非洲面临的主要公共卫生问题。世卫组织发布的《2022年世界疟疾报告》显示，2021年，全球约95%的疟疾病例发生在非洲，造成约59.3万人死亡，占全球死亡病例数的96%。2000年以来，世卫组织把青蒿素类药物作为首选抗疟药物。以屠呦呦为代表的中国科学家经过大量实验，从中草药中发现并提取出青蒿素，成功挽救了全球数千万名疟疾患者的生命，加速了全球疟疾控制和消除的进程。立足于自身的成功经验，中国积极支持非洲、亚洲等地的发展中国家开展疟疾防控，开展技术培训班和现场示范项目等，推进国际抗疟合作，分享中国经验。</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color w:val="222222"/>
          <w:sz w:val="32"/>
          <w:szCs w:val="32"/>
          <w:u w:val="none"/>
        </w:rPr>
      </w:pPr>
      <w:r>
        <w:rPr>
          <w:rFonts w:hint="eastAsia" w:ascii="仿宋" w:hAnsi="仿宋" w:eastAsia="仿宋" w:cs="仿宋"/>
          <w:i w:val="0"/>
          <w:iCs w:val="0"/>
          <w:caps w:val="0"/>
          <w:color w:val="222222"/>
          <w:spacing w:val="0"/>
          <w:sz w:val="32"/>
          <w:szCs w:val="32"/>
          <w:u w:val="none"/>
          <w:bdr w:val="none" w:color="auto" w:sz="0" w:space="0"/>
          <w:shd w:val="clear" w:fill="FFFFFF"/>
        </w:rPr>
        <w:t>沿着“一带一路”，卫生健康领域更多务实的合作不断展开。中国和东盟是山海相连、人文相亲的好邻居，也是共同发展的好伙伴，过去10年在卫生合作方面行稳致远、成果丰硕。在双方领导人的合作倡议引领下，共同实施了中国—东盟“公共卫生人才培养计划”“健康丝绸之路人才培养计划”等能力建设项目，建立了中国—东盟医院联盟平台，支持东盟提高卫生服务水平。近年来，金砖国家不断拓展卫生合作广度，覆盖疾病防治、全民健康覆盖、妇幼健康、抗微生物药物耐药性和传统医药等众多领域，携手共同应对疫情等全球卫生安全方面的问题。</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color w:val="222222"/>
          <w:sz w:val="32"/>
          <w:szCs w:val="32"/>
          <w:u w:val="none"/>
        </w:rPr>
      </w:pPr>
      <w:r>
        <w:rPr>
          <w:rFonts w:hint="eastAsia" w:ascii="仿宋" w:hAnsi="仿宋" w:eastAsia="仿宋" w:cs="仿宋"/>
          <w:i w:val="0"/>
          <w:iCs w:val="0"/>
          <w:caps w:val="0"/>
          <w:color w:val="222222"/>
          <w:spacing w:val="0"/>
          <w:sz w:val="32"/>
          <w:szCs w:val="32"/>
          <w:u w:val="none"/>
          <w:bdr w:val="none" w:color="auto" w:sz="0" w:space="0"/>
          <w:shd w:val="clear" w:fill="FFFFFF"/>
        </w:rPr>
        <w:t>历史车轮滚滚向前。历史和现实告诉我们，必须共筑人类卫生健康共同体，以合作的方式共同维护和促进包括中国人民在内的全人类的生命健康安全与健康可持续发展。构建人类卫生健康共同体，中国一直真心实意。</w:t>
      </w:r>
    </w:p>
    <w:p>
      <w:pPr>
        <w:ind w:left="0" w:leftChars="0" w:firstLine="0" w:firstLineChars="0"/>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UwYzdjNTJkZmU5MDFiOTFiMTQwNTg4YTRjYmRiYjUifQ=="/>
  </w:docVars>
  <w:rsids>
    <w:rsidRoot w:val="00000000"/>
    <w:rsid w:val="006B7F6B"/>
    <w:rsid w:val="013763BA"/>
    <w:rsid w:val="03137F6C"/>
    <w:rsid w:val="0F0F3EBB"/>
    <w:rsid w:val="17E31753"/>
    <w:rsid w:val="1B4F70D8"/>
    <w:rsid w:val="271A4B62"/>
    <w:rsid w:val="355B60AF"/>
    <w:rsid w:val="3C263C77"/>
    <w:rsid w:val="4F31696F"/>
    <w:rsid w:val="53503B34"/>
    <w:rsid w:val="5A23401C"/>
    <w:rsid w:val="66A13D47"/>
    <w:rsid w:val="66DB5694"/>
    <w:rsid w:val="6BFF54F9"/>
    <w:rsid w:val="727405E4"/>
    <w:rsid w:val="7453550C"/>
    <w:rsid w:val="7AD776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20" w:lineRule="exact"/>
      <w:ind w:firstLine="880" w:firstLineChars="200"/>
      <w:jc w:val="both"/>
      <w:textAlignment w:val="center"/>
    </w:pPr>
    <w:rPr>
      <w:rFonts w:eastAsia="仿宋_GB2312" w:asciiTheme="minorAscii" w:hAnsiTheme="minorAscii" w:cstheme="minorBidi"/>
      <w:kern w:val="2"/>
      <w:sz w:val="32"/>
      <w:szCs w:val="24"/>
      <w:lang w:val="en-US" w:eastAsia="zh-CN" w:bidi="ar-SA"/>
    </w:rPr>
  </w:style>
  <w:style w:type="paragraph" w:styleId="2">
    <w:name w:val="heading 1"/>
    <w:basedOn w:val="1"/>
    <w:next w:val="1"/>
    <w:qFormat/>
    <w:uiPriority w:val="0"/>
    <w:pPr>
      <w:keepNext/>
      <w:keepLines/>
      <w:spacing w:beforeLines="0" w:beforeAutospacing="0" w:afterLines="0" w:afterAutospacing="0" w:line="620" w:lineRule="exact"/>
      <w:outlineLvl w:val="0"/>
    </w:pPr>
    <w:rPr>
      <w:rFonts w:eastAsia="黑体"/>
      <w:kern w:val="44"/>
    </w:rPr>
  </w:style>
  <w:style w:type="paragraph" w:styleId="3">
    <w:name w:val="heading 2"/>
    <w:basedOn w:val="1"/>
    <w:next w:val="1"/>
    <w:semiHidden/>
    <w:unhideWhenUsed/>
    <w:qFormat/>
    <w:uiPriority w:val="0"/>
    <w:pPr>
      <w:keepNext/>
      <w:keepLines/>
      <w:spacing w:beforeLines="0" w:beforeAutospacing="0" w:afterLines="0" w:afterAutospacing="0" w:line="620" w:lineRule="exact"/>
      <w:ind w:firstLine="880" w:firstLineChars="200"/>
      <w:textAlignment w:val="center"/>
      <w:outlineLvl w:val="1"/>
    </w:pPr>
    <w:rPr>
      <w:rFonts w:ascii="Arial" w:hAnsi="Arial" w:eastAsia="楷体"/>
    </w:rPr>
  </w:style>
  <w:style w:type="paragraph" w:styleId="4">
    <w:name w:val="heading 3"/>
    <w:basedOn w:val="1"/>
    <w:next w:val="1"/>
    <w:semiHidden/>
    <w:unhideWhenUsed/>
    <w:qFormat/>
    <w:uiPriority w:val="0"/>
    <w:pPr>
      <w:keepNext/>
      <w:keepLines/>
      <w:spacing w:beforeLines="0" w:beforeAutospacing="0" w:afterLines="0" w:afterAutospacing="0" w:line="620" w:lineRule="exact"/>
      <w:ind w:firstLine="880" w:firstLineChars="200"/>
      <w:textAlignment w:val="center"/>
      <w:outlineLvl w:val="2"/>
    </w:pPr>
    <w:rPr>
      <w:rFonts w:eastAsia="仿宋_GB2312" w:asciiTheme="minorAscii" w:hAnsiTheme="minorAscii"/>
      <w:b/>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rFonts w:eastAsia="宋体" w:asciiTheme="minorAscii" w:hAnsiTheme="minorAscii"/>
      <w:sz w:val="28"/>
    </w:r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Hyperlink"/>
    <w:basedOn w:val="8"/>
    <w:uiPriority w:val="0"/>
    <w:rPr>
      <w:color w:val="0000FF"/>
      <w:u w:val="single"/>
    </w:rPr>
  </w:style>
  <w:style w:type="paragraph" w:customStyle="1" w:styleId="10">
    <w:name w:val="样式1"/>
    <w:basedOn w:val="1"/>
    <w:uiPriority w:val="0"/>
    <w:pPr>
      <w:tabs>
        <w:tab w:val="center" w:pos="4153"/>
        <w:tab w:val="right" w:pos="8306"/>
      </w:tabs>
      <w:snapToGrid w:val="0"/>
      <w:jc w:val="left"/>
    </w:pPr>
    <w:rPr>
      <w:rFonts w:asciiTheme="minorAscii" w:hAnsiTheme="minorAscii" w:eastAsiaTheme="minorEastAsia"/>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2022-07-25T01:35:00Z</dcterms:created>
  <cp:lastModifiedBy>流兮</cp:lastModifiedBy>
  <dcterms:modified xsi:type="dcterms:W3CDTF">2023-05-30T05:45:42Z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F5CE6334708D41419413F58399030AAB</vt:lpwstr>
  </property>
</Properties>
</file>